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51" w:rsidRPr="00973F32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3F32">
        <w:rPr>
          <w:rFonts w:ascii="Times New Roman" w:eastAsia="Calibri" w:hAnsi="Times New Roman" w:cs="Times New Roman"/>
          <w:b/>
          <w:sz w:val="28"/>
          <w:szCs w:val="28"/>
        </w:rPr>
        <w:t>Informacja o podmiocie odbierającym odpady komunalne od właścicieli nieruchomości zamieszkałych i niezamieszkałych z terenu gminy Olszanica w roku 2022.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Podmiot odbierający odpady komunalne od właścicieli nieruchomości zamieszkałych i niezamieszkałych z terenu  gminy Olszanica w roku 2022:  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TRANSPRZĘ Sp. z o.o. sp. k., Zabłotce 51, 38-500 Sanok.  </w:t>
      </w:r>
      <w:r w:rsidRPr="00291C51">
        <w:rPr>
          <w:rFonts w:ascii="Calibri" w:eastAsia="Calibri" w:hAnsi="Calibri" w:cs="Times New Roman"/>
        </w:rPr>
        <w:t xml:space="preserve"> </w:t>
      </w:r>
      <w:r w:rsidRPr="00291C51">
        <w:rPr>
          <w:rFonts w:ascii="Times New Roman" w:eastAsia="Calibri" w:hAnsi="Times New Roman" w:cs="Times New Roman"/>
          <w:sz w:val="24"/>
          <w:szCs w:val="24"/>
        </w:rPr>
        <w:t>Tel./ 13 464 60 01, 13 464 60 02  e-mail: biuro@tst.sanok.pl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1C51">
        <w:rPr>
          <w:rFonts w:ascii="Times New Roman" w:eastAsia="Calibri" w:hAnsi="Times New Roman" w:cs="Times New Roman"/>
          <w:b/>
          <w:sz w:val="28"/>
          <w:szCs w:val="28"/>
        </w:rPr>
        <w:t>Sposób rozliczania nieruchomości, na których zamieszkują mieszkańcy.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>Opłata za gospodarowanie odpadami komunalnymi dla tego typu nieruchomości naliczana jest od osoby zamieszkującej: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Opłata za gospodarowanie odpadami komunalnymi, od osoby zamieszkującej jeżeli odpady komunalne są zbierane i odbierane w sposób selektywny w wysokości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22 zł miesięcznie</w:t>
      </w:r>
      <w:r w:rsidRPr="00291C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       Opłata za gospodarowanie odpadami komunalnymi, jeżeli właściciel nieruchomości nie wypełnia obowiązku zbierania odpadów komunalnych  w sposób selektywny w wysokości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88 zł</w:t>
      </w: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miesięcznie od osoby zamieszkującej daną nieruchomość.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       Ustala się zwolnienie w części z opłaty za gospodarowanie odpadami komunalnymi właścicieli nieruchomości zabudowanych budynkami mieszkalnymi jednorodzinnymi kompostujących bioodpady stanowiące odpady komunalne w kompostowniku przydomowym, w wysokości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0,50 zł</w:t>
      </w: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od miesięcznej stawki opłaty za gospodarowanie odpadami komunalnymi od każdego mieszkańca zamieszkującego daną nieruchomość.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1C51">
        <w:rPr>
          <w:rFonts w:ascii="Times New Roman" w:eastAsia="Calibri" w:hAnsi="Times New Roman" w:cs="Times New Roman"/>
          <w:b/>
          <w:sz w:val="28"/>
          <w:szCs w:val="28"/>
        </w:rPr>
        <w:t>Sposób rozliczania nieruchomości, na których nie zamieszkują mieszkańcy.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           Ustala się stawkę opłaty za  worek ponoszonej przez właścicieli nieruchomości na których nie zamieszkują mieszkańcy, a powstają odpady komunalne jeżeli odpady są zbierane w sposób selektywny w wysokości: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1) za worek o pojemności  80 l.   –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12,00 zł.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2) za worek o pojemności  120 l. –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 xml:space="preserve">18,00 zł. 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 Ustala się stawkę opłaty za  worek ponoszonej przez właścicieli nieruchomości na których nie zamieszkują mieszkańcy, a powstają odpady komunalne jeżeli właściciel nie wypełnia obowiązku zbierania opadów w sposób selektywny  w wysokości: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1) za worek o pojemności  80 l.     –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48,00 zł.</w:t>
      </w: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2) za worek o pojemności:  120 l.  –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72,00 zł.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1C51">
        <w:rPr>
          <w:rFonts w:ascii="Times New Roman" w:eastAsia="Calibri" w:hAnsi="Times New Roman" w:cs="Times New Roman"/>
          <w:b/>
          <w:sz w:val="28"/>
          <w:szCs w:val="28"/>
        </w:rPr>
        <w:t>Sposób rozliczania  domków letniskowych, lub innych nieruchomości wykorzystywanych na cele rekreacyjno-wypoczynkowe: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           Ustala się ryczałtową stawkę za zagospodarowanie odpadami komunalnymi za rok od nieruchomości, na której znajduje się domek letniskowy, lub  inna nieruchomość wykorzystywana na cele rekreacyjno-wypoczynkowe w  wysokości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191,90 złotych.</w:t>
      </w: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od domku letniskowego na nieruchomości albo od innej nieruchomości wykorzystywana na cele rekreacyjno-wypoczynkowe, jeżeli odpady komunalne zbierane i odbierane w sposób selektywny. 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ab/>
        <w:t xml:space="preserve">Ustala  się wyższą ryczałtową roczną stawkę opłaty za gospodarowanie odpadami komunalnymi za rok od  domku letniskowego na nieruchomości albo od innej nieruchomości wykorzystywanej na cele  rekreacyjno-wypoczynkowe, jeżeli właściciel nieruchomości nie   wypełnia   obowiązku  zbierania  odpadów komunalnych w sposób selektywny w wysokości: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767,60 złotych</w:t>
      </w:r>
      <w:r w:rsidRPr="00291C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C51" w:rsidRPr="00291C51" w:rsidRDefault="00291C51" w:rsidP="00291C5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C51">
        <w:rPr>
          <w:rFonts w:ascii="Times New Roman" w:eastAsia="Calibri" w:hAnsi="Times New Roman" w:cs="Times New Roman"/>
          <w:b/>
          <w:sz w:val="24"/>
          <w:szCs w:val="24"/>
        </w:rPr>
        <w:t>WAŻNE!!!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Odpady komunalne pozostałe po segregacji (zmieszane) odbierane będą w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workach koloru czarnego o pojemności  120l.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>Odpady segregowane odbierane będą w pojemnikach lub workach o pojemności 80l lub 120l w następujących kolorach:</w:t>
      </w:r>
      <w:r w:rsidR="00BE2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tworzywa sztuczne i metale  w  workach koloru żółtego o pojemności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120l.</w:t>
      </w: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papier  w workach koloru niebieskiego o pojemności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120l.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szkło   w workach koloru zielonego o pojemności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80l.</w:t>
      </w:r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91C51">
        <w:rPr>
          <w:rFonts w:ascii="Times New Roman" w:eastAsia="Calibri" w:hAnsi="Times New Roman" w:cs="Times New Roman"/>
          <w:sz w:val="24"/>
          <w:szCs w:val="24"/>
        </w:rPr>
        <w:t>bio</w:t>
      </w:r>
      <w:proofErr w:type="spellEnd"/>
      <w:r w:rsidRPr="00291C51">
        <w:rPr>
          <w:rFonts w:ascii="Times New Roman" w:eastAsia="Calibri" w:hAnsi="Times New Roman" w:cs="Times New Roman"/>
          <w:sz w:val="24"/>
          <w:szCs w:val="24"/>
        </w:rPr>
        <w:t xml:space="preserve">-kuchenne  w workach koloru brązowego o pojemności  </w:t>
      </w:r>
      <w:r w:rsidRPr="00291C51">
        <w:rPr>
          <w:rFonts w:ascii="Times New Roman" w:eastAsia="Calibri" w:hAnsi="Times New Roman" w:cs="Times New Roman"/>
          <w:b/>
          <w:sz w:val="24"/>
          <w:szCs w:val="24"/>
        </w:rPr>
        <w:t>80l.</w:t>
      </w:r>
    </w:p>
    <w:p w:rsidR="00291C51" w:rsidRPr="00BE2C59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2C59">
        <w:rPr>
          <w:rFonts w:ascii="Times New Roman" w:eastAsia="Calibri" w:hAnsi="Times New Roman" w:cs="Times New Roman"/>
          <w:b/>
          <w:sz w:val="24"/>
          <w:szCs w:val="24"/>
          <w:u w:val="single"/>
        </w:rPr>
        <w:t>PRZYPOMINAMY O OBOWIĄZKU OZNACZENIA WORKA NAKLEJKĄ Z KODEM KRESKOWYM</w:t>
      </w: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51" w:rsidRPr="00291C51" w:rsidRDefault="00291C51" w:rsidP="00291C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51" w:rsidRPr="00973F32" w:rsidRDefault="00291C51" w:rsidP="00291C51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91C51">
        <w:rPr>
          <w:rFonts w:ascii="Times New Roman" w:eastAsia="Calibri" w:hAnsi="Times New Roman" w:cs="Times New Roman"/>
          <w:b/>
          <w:bCs/>
          <w:sz w:val="28"/>
          <w:szCs w:val="28"/>
        </w:rPr>
        <w:t>Podmiot prowadzący gminny punkty selektywnej zbiórki odpadów dla mies</w:t>
      </w:r>
      <w:r w:rsidR="00973F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zkańców Gminy Olszanica (PSZOK)   Tel.     </w:t>
      </w:r>
      <w:r w:rsidR="00973F32" w:rsidRPr="00973F32">
        <w:rPr>
          <w:rFonts w:ascii="Times New Roman" w:eastAsia="Calibri" w:hAnsi="Times New Roman" w:cs="Times New Roman"/>
          <w:b/>
          <w:bCs/>
          <w:sz w:val="32"/>
          <w:szCs w:val="32"/>
        </w:rPr>
        <w:t>885 750 900</w:t>
      </w:r>
    </w:p>
    <w:p w:rsidR="00291C51" w:rsidRPr="00291C51" w:rsidRDefault="00291C51" w:rsidP="00291C5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91C51">
        <w:rPr>
          <w:rFonts w:ascii="Times New Roman" w:eastAsia="Calibri" w:hAnsi="Times New Roman" w:cs="Times New Roman"/>
          <w:bCs/>
          <w:sz w:val="28"/>
          <w:szCs w:val="28"/>
        </w:rPr>
        <w:t>TRANSPRZĘT Spółka z ograniczoną odpowiedzialnością Spółka komandytowa</w:t>
      </w:r>
      <w:r w:rsidRPr="00291C5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91C51">
        <w:rPr>
          <w:rFonts w:ascii="Times New Roman" w:eastAsia="Calibri" w:hAnsi="Times New Roman" w:cs="Times New Roman"/>
          <w:bCs/>
          <w:sz w:val="28"/>
          <w:szCs w:val="28"/>
        </w:rPr>
        <w:t>Adres siedziby: 38-500 Sanok, Zabłotce 51</w:t>
      </w:r>
    </w:p>
    <w:p w:rsidR="00CA5E51" w:rsidRPr="00973F32" w:rsidRDefault="00291C51">
      <w:pP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291C51">
        <w:rPr>
          <w:rFonts w:ascii="Times New Roman" w:eastAsia="Calibri" w:hAnsi="Times New Roman" w:cs="Times New Roman"/>
          <w:b/>
          <w:bCs/>
          <w:sz w:val="28"/>
          <w:szCs w:val="28"/>
        </w:rPr>
        <w:t>PSZOK znajduje się w miejscowości Olszanica nr działki 366</w:t>
      </w:r>
      <w:r w:rsidRPr="00291C51">
        <w:rPr>
          <w:rFonts w:ascii="Times New Roman" w:eastAsia="Calibri" w:hAnsi="Times New Roman" w:cs="Times New Roman"/>
          <w:bCs/>
          <w:sz w:val="28"/>
          <w:szCs w:val="28"/>
        </w:rPr>
        <w:t>, przy drodze Olszanica-Wańkowa</w:t>
      </w:r>
      <w:r w:rsidRPr="00291C5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91C51">
        <w:rPr>
          <w:rFonts w:ascii="Times New Roman" w:eastAsia="Calibri" w:hAnsi="Times New Roman" w:cs="Times New Roman"/>
          <w:bCs/>
          <w:sz w:val="28"/>
          <w:szCs w:val="28"/>
        </w:rPr>
        <w:t>Godziny otwarcia:</w:t>
      </w:r>
      <w:r w:rsidRPr="00291C5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91C51">
        <w:rPr>
          <w:rFonts w:ascii="Times New Roman" w:eastAsia="Calibri" w:hAnsi="Times New Roman" w:cs="Times New Roman"/>
          <w:bCs/>
          <w:sz w:val="28"/>
          <w:szCs w:val="28"/>
        </w:rPr>
        <w:t>od poniedziałku do piątku w godzinach: 7</w:t>
      </w:r>
      <w:r w:rsidRPr="00291C5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00</w:t>
      </w:r>
      <w:r w:rsidRPr="00291C51">
        <w:rPr>
          <w:rFonts w:ascii="Times New Roman" w:eastAsia="Calibri" w:hAnsi="Times New Roman" w:cs="Times New Roman"/>
          <w:bCs/>
          <w:sz w:val="28"/>
          <w:szCs w:val="28"/>
        </w:rPr>
        <w:t xml:space="preserve"> – 15</w:t>
      </w:r>
      <w:r w:rsidRPr="00291C5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00</w:t>
      </w:r>
    </w:p>
    <w:sectPr w:rsidR="00CA5E51" w:rsidRPr="00973F32" w:rsidSect="00CA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956"/>
    <w:rsid w:val="00291C51"/>
    <w:rsid w:val="00850DE0"/>
    <w:rsid w:val="00872F23"/>
    <w:rsid w:val="00973F32"/>
    <w:rsid w:val="00BE2C59"/>
    <w:rsid w:val="00C72B3F"/>
    <w:rsid w:val="00CA5E51"/>
    <w:rsid w:val="00D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C2C8-FC72-4949-9ADC-1840424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 Abies</dc:creator>
  <cp:lastModifiedBy>Stanisław Gruza</cp:lastModifiedBy>
  <cp:revision>8</cp:revision>
  <dcterms:created xsi:type="dcterms:W3CDTF">2020-04-22T09:37:00Z</dcterms:created>
  <dcterms:modified xsi:type="dcterms:W3CDTF">2022-04-08T13:08:00Z</dcterms:modified>
</cp:coreProperties>
</file>