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2B0" w:rsidRPr="006F72B0" w:rsidRDefault="006F72B0" w:rsidP="006F72B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F72B0">
        <w:rPr>
          <w:rFonts w:ascii="Times New Roman" w:hAnsi="Times New Roman" w:cs="Times New Roman"/>
          <w:b/>
          <w:sz w:val="72"/>
          <w:szCs w:val="72"/>
        </w:rPr>
        <w:t>INFORMACJA</w:t>
      </w:r>
    </w:p>
    <w:p w:rsidR="006F72B0" w:rsidRPr="006F72B0" w:rsidRDefault="006F72B0" w:rsidP="006F72B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F72B0">
        <w:rPr>
          <w:rFonts w:ascii="Times New Roman" w:hAnsi="Times New Roman" w:cs="Times New Roman"/>
          <w:b/>
          <w:sz w:val="72"/>
          <w:szCs w:val="72"/>
        </w:rPr>
        <w:t>dla mężów zaufania</w:t>
      </w:r>
    </w:p>
    <w:p w:rsidR="006F72B0" w:rsidRPr="006F72B0" w:rsidRDefault="006F72B0" w:rsidP="006F72B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F72B0" w:rsidRPr="006F72B0" w:rsidRDefault="006F72B0" w:rsidP="006F72B0">
      <w:pPr>
        <w:jc w:val="center"/>
        <w:rPr>
          <w:rFonts w:ascii="Times New Roman" w:hAnsi="Times New Roman" w:cs="Times New Roman"/>
          <w:sz w:val="44"/>
          <w:szCs w:val="44"/>
        </w:rPr>
      </w:pPr>
      <w:r w:rsidRPr="006F72B0">
        <w:rPr>
          <w:rFonts w:ascii="Times New Roman" w:hAnsi="Times New Roman" w:cs="Times New Roman"/>
          <w:sz w:val="44"/>
          <w:szCs w:val="44"/>
        </w:rPr>
        <w:t>Obwodowe Komisje Wyborcze w gminie Olszanica</w:t>
      </w:r>
    </w:p>
    <w:p w:rsidR="006F72B0" w:rsidRPr="006F72B0" w:rsidRDefault="006F72B0" w:rsidP="006F72B0">
      <w:pPr>
        <w:jc w:val="center"/>
        <w:rPr>
          <w:rFonts w:ascii="Times New Roman" w:hAnsi="Times New Roman" w:cs="Times New Roman"/>
          <w:sz w:val="44"/>
          <w:szCs w:val="44"/>
        </w:rPr>
      </w:pPr>
      <w:r w:rsidRPr="006F72B0">
        <w:rPr>
          <w:rFonts w:ascii="Times New Roman" w:hAnsi="Times New Roman" w:cs="Times New Roman"/>
          <w:sz w:val="44"/>
          <w:szCs w:val="44"/>
        </w:rPr>
        <w:t xml:space="preserve"> rozpoczynają pracę w dniu wyborów tj. 15 października 2023r. o godz. 6.00.</w:t>
      </w:r>
    </w:p>
    <w:p w:rsidR="006F72B0" w:rsidRPr="006F72B0" w:rsidRDefault="006F72B0" w:rsidP="006F72B0">
      <w:pPr>
        <w:rPr>
          <w:rFonts w:ascii="Times New Roman" w:hAnsi="Times New Roman" w:cs="Times New Roman"/>
          <w:sz w:val="44"/>
          <w:szCs w:val="44"/>
        </w:rPr>
      </w:pPr>
    </w:p>
    <w:p w:rsidR="006F72B0" w:rsidRPr="006F72B0" w:rsidRDefault="006F72B0" w:rsidP="006F72B0">
      <w:pPr>
        <w:rPr>
          <w:rFonts w:ascii="Times New Roman" w:hAnsi="Times New Roman" w:cs="Times New Roman"/>
          <w:sz w:val="36"/>
          <w:szCs w:val="36"/>
        </w:rPr>
      </w:pPr>
      <w:r w:rsidRPr="006F72B0">
        <w:rPr>
          <w:rFonts w:ascii="Times New Roman" w:hAnsi="Times New Roman" w:cs="Times New Roman"/>
          <w:sz w:val="36"/>
          <w:szCs w:val="36"/>
        </w:rPr>
        <w:t>Adresy Obwodowych Komisji Wyborczych:</w:t>
      </w:r>
    </w:p>
    <w:p w:rsidR="006F72B0" w:rsidRPr="006F72B0" w:rsidRDefault="006F72B0" w:rsidP="006F72B0">
      <w:pPr>
        <w:rPr>
          <w:rFonts w:ascii="Times New Roman" w:hAnsi="Times New Roman" w:cs="Times New Roman"/>
          <w:sz w:val="36"/>
          <w:szCs w:val="36"/>
        </w:rPr>
      </w:pPr>
      <w:r w:rsidRPr="006F72B0">
        <w:rPr>
          <w:rFonts w:ascii="Times New Roman" w:hAnsi="Times New Roman" w:cs="Times New Roman"/>
          <w:sz w:val="36"/>
          <w:szCs w:val="36"/>
        </w:rPr>
        <w:t>Nr 1 w Olszanicy, Gminny Dom Kultury, 38-722 Olszanica 85</w:t>
      </w:r>
    </w:p>
    <w:p w:rsidR="00496B74" w:rsidRPr="006F72B0" w:rsidRDefault="006F72B0" w:rsidP="006F72B0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6F72B0">
        <w:rPr>
          <w:rFonts w:ascii="Times New Roman" w:hAnsi="Times New Roman" w:cs="Times New Roman"/>
          <w:sz w:val="36"/>
          <w:szCs w:val="36"/>
        </w:rPr>
        <w:t xml:space="preserve">Nr 2 w Uhercach Mineralnych, </w:t>
      </w:r>
      <w:proofErr w:type="spellStart"/>
      <w:r w:rsidRPr="006F72B0">
        <w:rPr>
          <w:rFonts w:ascii="Times New Roman" w:eastAsia="Times New Roman" w:hAnsi="Times New Roman" w:cs="Times New Roman"/>
          <w:sz w:val="36"/>
          <w:szCs w:val="36"/>
          <w:lang w:val="en-US" w:eastAsia="pl-PL"/>
        </w:rPr>
        <w:t>Zespół</w:t>
      </w:r>
      <w:proofErr w:type="spellEnd"/>
      <w:r w:rsidRPr="006F72B0">
        <w:rPr>
          <w:rFonts w:ascii="Times New Roman" w:eastAsia="Times New Roman" w:hAnsi="Times New Roman" w:cs="Times New Roman"/>
          <w:sz w:val="36"/>
          <w:szCs w:val="36"/>
          <w:lang w:val="en-US" w:eastAsia="pl-PL"/>
        </w:rPr>
        <w:t xml:space="preserve"> </w:t>
      </w:r>
      <w:proofErr w:type="spellStart"/>
      <w:r w:rsidRPr="006F72B0">
        <w:rPr>
          <w:rFonts w:ascii="Times New Roman" w:eastAsia="Times New Roman" w:hAnsi="Times New Roman" w:cs="Times New Roman"/>
          <w:sz w:val="36"/>
          <w:szCs w:val="36"/>
          <w:lang w:val="en-US" w:eastAsia="pl-PL"/>
        </w:rPr>
        <w:t>Szkół</w:t>
      </w:r>
      <w:proofErr w:type="spellEnd"/>
      <w:r w:rsidRPr="006F72B0">
        <w:rPr>
          <w:rFonts w:ascii="Times New Roman" w:eastAsia="Times New Roman" w:hAnsi="Times New Roman" w:cs="Times New Roman"/>
          <w:sz w:val="36"/>
          <w:szCs w:val="36"/>
          <w:lang w:val="en-US" w:eastAsia="pl-PL"/>
        </w:rPr>
        <w:t xml:space="preserve"> </w:t>
      </w:r>
      <w:proofErr w:type="spellStart"/>
      <w:r w:rsidRPr="006F72B0">
        <w:rPr>
          <w:rFonts w:ascii="Times New Roman" w:eastAsia="Times New Roman" w:hAnsi="Times New Roman" w:cs="Times New Roman"/>
          <w:sz w:val="36"/>
          <w:szCs w:val="36"/>
          <w:lang w:val="en-US" w:eastAsia="pl-PL"/>
        </w:rPr>
        <w:t>Publicznych</w:t>
      </w:r>
      <w:proofErr w:type="spellEnd"/>
      <w:r w:rsidRPr="006F72B0">
        <w:rPr>
          <w:rFonts w:ascii="Times New Roman" w:eastAsia="Times New Roman" w:hAnsi="Times New Roman" w:cs="Times New Roman"/>
          <w:sz w:val="36"/>
          <w:szCs w:val="36"/>
          <w:lang w:val="en-US" w:eastAsia="pl-PL"/>
        </w:rPr>
        <w:t xml:space="preserve">, 38-623 </w:t>
      </w:r>
      <w:proofErr w:type="spellStart"/>
      <w:r w:rsidRPr="006F72B0">
        <w:rPr>
          <w:rFonts w:ascii="Times New Roman" w:eastAsia="Times New Roman" w:hAnsi="Times New Roman" w:cs="Times New Roman"/>
          <w:sz w:val="36"/>
          <w:szCs w:val="36"/>
          <w:lang w:val="en-US" w:eastAsia="pl-PL"/>
        </w:rPr>
        <w:t>Uherce</w:t>
      </w:r>
      <w:proofErr w:type="spellEnd"/>
      <w:r w:rsidRPr="006F72B0">
        <w:rPr>
          <w:rFonts w:ascii="Times New Roman" w:eastAsia="Times New Roman" w:hAnsi="Times New Roman" w:cs="Times New Roman"/>
          <w:sz w:val="36"/>
          <w:szCs w:val="36"/>
          <w:lang w:val="en-US" w:eastAsia="pl-PL"/>
        </w:rPr>
        <w:t xml:space="preserve"> </w:t>
      </w:r>
      <w:proofErr w:type="spellStart"/>
      <w:r w:rsidRPr="006F72B0">
        <w:rPr>
          <w:rFonts w:ascii="Times New Roman" w:eastAsia="Times New Roman" w:hAnsi="Times New Roman" w:cs="Times New Roman"/>
          <w:sz w:val="36"/>
          <w:szCs w:val="36"/>
          <w:lang w:val="en-US" w:eastAsia="pl-PL"/>
        </w:rPr>
        <w:t>Mineralne</w:t>
      </w:r>
      <w:proofErr w:type="spellEnd"/>
      <w:r w:rsidRPr="006F72B0">
        <w:rPr>
          <w:rFonts w:ascii="Times New Roman" w:eastAsia="Times New Roman" w:hAnsi="Times New Roman" w:cs="Times New Roman"/>
          <w:sz w:val="36"/>
          <w:szCs w:val="36"/>
          <w:lang w:val="en-US" w:eastAsia="pl-PL"/>
        </w:rPr>
        <w:t xml:space="preserve"> 150                                                                                  </w:t>
      </w:r>
      <w:r w:rsidRPr="006F72B0">
        <w:rPr>
          <w:rFonts w:ascii="Times New Roman" w:hAnsi="Times New Roman" w:cs="Times New Roman"/>
          <w:sz w:val="36"/>
          <w:szCs w:val="36"/>
        </w:rPr>
        <w:t>Nr 3 w Stefkowej, Świetlica Wiejska, Stefkowa 52A, 38-722 Olszanica</w:t>
      </w:r>
      <w:r w:rsidRPr="006F72B0">
        <w:rPr>
          <w:rFonts w:ascii="Times New Roman" w:eastAsia="Times New Roman" w:hAnsi="Times New Roman" w:cs="Times New Roman"/>
          <w:sz w:val="36"/>
          <w:szCs w:val="36"/>
          <w:lang w:val="en-US" w:eastAsia="pl-PL"/>
        </w:rPr>
        <w:t xml:space="preserve">                                                                                                                                </w:t>
      </w:r>
      <w:r w:rsidRPr="006F72B0">
        <w:rPr>
          <w:rFonts w:ascii="Times New Roman" w:hAnsi="Times New Roman" w:cs="Times New Roman"/>
          <w:sz w:val="36"/>
          <w:szCs w:val="36"/>
        </w:rPr>
        <w:t>Nr 4 w Wańkowej, Świetlica Wiejska, Wańkowa 66, 38-711 Ropienka                                                                                                                                                                           Nr 5 w Uherce Mineralne, Zakład Karny,  38-623 Uherce Mineralne 15</w:t>
      </w:r>
      <w:bookmarkStart w:id="0" w:name="_GoBack"/>
      <w:bookmarkEnd w:id="0"/>
    </w:p>
    <w:sectPr w:rsidR="00496B74" w:rsidRPr="006F72B0" w:rsidSect="006F72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EC"/>
    <w:rsid w:val="00496B74"/>
    <w:rsid w:val="006F72B0"/>
    <w:rsid w:val="00DA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4EA56-A2A9-4ECB-90BB-6DC9A3AF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Bassara</dc:creator>
  <cp:keywords/>
  <dc:description/>
  <cp:lastModifiedBy>Jerzy Bassara</cp:lastModifiedBy>
  <cp:revision>2</cp:revision>
  <dcterms:created xsi:type="dcterms:W3CDTF">2023-10-13T07:09:00Z</dcterms:created>
  <dcterms:modified xsi:type="dcterms:W3CDTF">2023-10-13T07:09:00Z</dcterms:modified>
</cp:coreProperties>
</file>