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A158D" w14:textId="31D70D71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  <w:r>
        <w:rPr>
          <w:rFonts w:ascii="Calibri" w:hAnsi="Calibri" w:cs="Calibr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C8275AE" wp14:editId="222B759B">
            <wp:simplePos x="0" y="0"/>
            <wp:positionH relativeFrom="column">
              <wp:posOffset>3922395</wp:posOffset>
            </wp:positionH>
            <wp:positionV relativeFrom="paragraph">
              <wp:posOffset>91440</wp:posOffset>
            </wp:positionV>
            <wp:extent cx="2142490" cy="901700"/>
            <wp:effectExtent l="0" t="0" r="0" b="0"/>
            <wp:wrapNone/>
            <wp:docPr id="1" name="Obraz 1" descr="Komunikat Ministerstwa Rodziny i Polityki Społecznej - Podkarpacki Urząd  Wojewódzki w Rzeszo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munikat Ministerstwa Rodziny i Polityki Społecznej - Podkarpacki Urząd  Wojewódzki w Rzeszowie - Portal Gov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99504" w14:textId="77777777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14:paraId="0706AFA5" w14:textId="77777777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14:paraId="268D03B7" w14:textId="77777777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14:paraId="0AD454DB" w14:textId="753CA01A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14:paraId="0EC81314" w14:textId="77777777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14:paraId="3B97CAF1" w14:textId="77777777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  <w:r>
        <w:rPr>
          <w:rFonts w:ascii="Calibri" w:hAnsi="Calibri" w:cs="Calibri"/>
          <w:iCs/>
          <w:color w:val="000000"/>
          <w:sz w:val="16"/>
          <w:szCs w:val="18"/>
        </w:rPr>
        <w:t>Program „Asystent osobisty osoby</w:t>
      </w:r>
      <w:bookmarkStart w:id="0" w:name="_GoBack"/>
      <w:bookmarkEnd w:id="0"/>
      <w:r>
        <w:rPr>
          <w:rFonts w:ascii="Calibri" w:hAnsi="Calibri" w:cs="Calibri"/>
          <w:iCs/>
          <w:color w:val="000000"/>
          <w:sz w:val="16"/>
          <w:szCs w:val="18"/>
        </w:rPr>
        <w:t xml:space="preserve"> z niepełnosprawnością”</w:t>
      </w:r>
    </w:p>
    <w:p w14:paraId="4951612F" w14:textId="77777777" w:rsidR="002B1142" w:rsidRDefault="002B1142" w:rsidP="002B1142">
      <w:pPr>
        <w:tabs>
          <w:tab w:val="left" w:pos="5760"/>
        </w:tabs>
        <w:jc w:val="center"/>
        <w:rPr>
          <w:rFonts w:ascii="Calibri" w:hAnsi="Calibri" w:cs="Calibri"/>
          <w:iCs/>
          <w:color w:val="000000"/>
          <w:sz w:val="16"/>
          <w:szCs w:val="18"/>
        </w:rPr>
      </w:pPr>
      <w:r>
        <w:rPr>
          <w:rFonts w:ascii="Calibri" w:hAnsi="Calibri" w:cs="Calibri"/>
          <w:iCs/>
          <w:color w:val="000000"/>
          <w:sz w:val="16"/>
          <w:szCs w:val="18"/>
        </w:rPr>
        <w:t>Dla Jednostek Samorządu Terytorialnego – edycja 2025</w:t>
      </w:r>
    </w:p>
    <w:p w14:paraId="1E0737F0" w14:textId="77777777" w:rsidR="002B1142" w:rsidRDefault="002B1142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color w:val="000000"/>
          <w:sz w:val="20"/>
          <w:szCs w:val="18"/>
        </w:rPr>
      </w:pPr>
    </w:p>
    <w:p w14:paraId="723D36F1" w14:textId="0B7E18D0"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3171B0F7" w14:textId="5600C835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, Pracy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i Polityki Społecznej</w:t>
      </w:r>
    </w:p>
    <w:p w14:paraId="7224C405" w14:textId="2AC3DB99"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87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1203"/>
        <w:gridCol w:w="1203"/>
        <w:gridCol w:w="1288"/>
        <w:gridCol w:w="1717"/>
        <w:gridCol w:w="2575"/>
        <w:gridCol w:w="1717"/>
        <w:gridCol w:w="1717"/>
        <w:gridCol w:w="1860"/>
      </w:tblGrid>
      <w:tr w:rsidR="003A739C" w:rsidRPr="00C76D58" w14:paraId="67015962" w14:textId="77777777" w:rsidTr="0066038C">
        <w:trPr>
          <w:trHeight w:val="873"/>
        </w:trPr>
        <w:tc>
          <w:tcPr>
            <w:tcW w:w="591" w:type="dxa"/>
            <w:vAlign w:val="center"/>
          </w:tcPr>
          <w:p w14:paraId="6A18AA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203" w:type="dxa"/>
          </w:tcPr>
          <w:p w14:paraId="4F48C9C5" w14:textId="77777777"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203" w:type="dxa"/>
          </w:tcPr>
          <w:p w14:paraId="3787770F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88" w:type="dxa"/>
            <w:vAlign w:val="center"/>
          </w:tcPr>
          <w:p w14:paraId="14A9BA27" w14:textId="08974C36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17" w:type="dxa"/>
            <w:vAlign w:val="center"/>
          </w:tcPr>
          <w:p w14:paraId="4E572C1B" w14:textId="1EF6A9E5"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75" w:type="dxa"/>
          </w:tcPr>
          <w:p w14:paraId="0143DBA8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17" w:type="dxa"/>
          </w:tcPr>
          <w:p w14:paraId="42AB1ADC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393243C3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17" w:type="dxa"/>
            <w:vAlign w:val="center"/>
          </w:tcPr>
          <w:p w14:paraId="20C34F20" w14:textId="59489B19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60" w:type="dxa"/>
            <w:vAlign w:val="center"/>
          </w:tcPr>
          <w:p w14:paraId="7FBF3FD9" w14:textId="49D6235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14:paraId="398A4507" w14:textId="77777777" w:rsidTr="0066038C">
        <w:trPr>
          <w:trHeight w:val="151"/>
        </w:trPr>
        <w:tc>
          <w:tcPr>
            <w:tcW w:w="591" w:type="dxa"/>
            <w:vAlign w:val="center"/>
          </w:tcPr>
          <w:p w14:paraId="39CEFC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3" w:type="dxa"/>
          </w:tcPr>
          <w:p w14:paraId="54B0734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3" w:type="dxa"/>
          </w:tcPr>
          <w:p w14:paraId="104241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88" w:type="dxa"/>
            <w:vAlign w:val="center"/>
          </w:tcPr>
          <w:p w14:paraId="58C78C82" w14:textId="77777777"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17" w:type="dxa"/>
            <w:vAlign w:val="center"/>
          </w:tcPr>
          <w:p w14:paraId="7A6634CF" w14:textId="77777777"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75" w:type="dxa"/>
          </w:tcPr>
          <w:p w14:paraId="3E04E46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17" w:type="dxa"/>
          </w:tcPr>
          <w:p w14:paraId="3716BD0A" w14:textId="77777777"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7" w:type="dxa"/>
            <w:vAlign w:val="center"/>
          </w:tcPr>
          <w:p w14:paraId="5CBA4EC1" w14:textId="42E71B7F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60" w:type="dxa"/>
            <w:vAlign w:val="center"/>
          </w:tcPr>
          <w:p w14:paraId="726C2311" w14:textId="77777777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14:paraId="12CE4B4D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0886EF2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3B910A8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464CA2D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05102A3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5830291D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4AA633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1E1CAB9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65003FD3" w14:textId="7E5F03A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559D68E7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FAACF30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0F2B733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10F089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76D2499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7C5EF8E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627FB34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580D59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727C92F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133F963E" w14:textId="4CEE714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0973846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22C1787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46DB3C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63B1BE4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34DEC40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6113068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31EE358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1A8900C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155CEA0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14F049C9" w14:textId="301E4C2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614B55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46A4551" w14:textId="77777777" w:rsidTr="0066038C">
        <w:trPr>
          <w:cantSplit/>
          <w:trHeight w:val="385"/>
        </w:trPr>
        <w:tc>
          <w:tcPr>
            <w:tcW w:w="591" w:type="dxa"/>
            <w:vAlign w:val="center"/>
          </w:tcPr>
          <w:p w14:paraId="108F52E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656B94D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6B392B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0B4BBC8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738D007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03583C5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570C76CE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6B0E836E" w14:textId="288A272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26D4FFE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F544370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0BF20CB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5FDDBB1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585F448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59D60EA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03FDA57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34C19C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0D6A5A9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02ADE9A6" w14:textId="143697CD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64E9259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3FFFF3A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3EABFCE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6711DBE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332DBFF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7D29AC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42C6328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488CDDC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5F05080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5F24DD61" w14:textId="4421C81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244DB4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DF8B5B1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1EEF44F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5C366D7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2F13042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0792A79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2034A69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1EE710E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3F206AC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21800393" w14:textId="5F118B7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4715E4D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6D25E9AC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395F19D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1070604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422B06B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07AE9DA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50E23E4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127CB96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4C550E7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55E1B5C7" w14:textId="59AC917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4F077BD1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A1C8FCD" w14:textId="77777777" w:rsidTr="0066038C">
        <w:trPr>
          <w:cantSplit/>
          <w:trHeight w:val="384"/>
        </w:trPr>
        <w:tc>
          <w:tcPr>
            <w:tcW w:w="591" w:type="dxa"/>
            <w:vAlign w:val="center"/>
          </w:tcPr>
          <w:p w14:paraId="6282692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400855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3" w:type="dxa"/>
          </w:tcPr>
          <w:p w14:paraId="1AB4D9A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88" w:type="dxa"/>
            <w:vAlign w:val="center"/>
          </w:tcPr>
          <w:p w14:paraId="270E990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7611BF0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75" w:type="dxa"/>
          </w:tcPr>
          <w:p w14:paraId="21DADB7F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</w:tcPr>
          <w:p w14:paraId="104C9A4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64234A29" w14:textId="7617F63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60" w:type="dxa"/>
            <w:vAlign w:val="center"/>
          </w:tcPr>
          <w:p w14:paraId="38E0FB7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6038C">
      <w:pPr>
        <w:tabs>
          <w:tab w:val="left" w:pos="540"/>
          <w:tab w:val="left" w:pos="6660"/>
        </w:tabs>
        <w:ind w:right="72" w:hanging="284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0BF3D633" w14:textId="62F32F17" w:rsidR="006A6377" w:rsidRPr="00C76D58" w:rsidRDefault="00693E6F" w:rsidP="0066038C">
      <w:pPr>
        <w:tabs>
          <w:tab w:val="left" w:pos="540"/>
          <w:tab w:val="left" w:pos="6660"/>
        </w:tabs>
        <w:ind w:right="72" w:hanging="284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B1142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6038C"/>
    <w:rsid w:val="00693E6F"/>
    <w:rsid w:val="006A6377"/>
    <w:rsid w:val="006D052D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AF4D28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639BB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C652-544A-4731-AE1D-48A6AF10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creator>borkowski_j</dc:creator>
  <cp:lastModifiedBy>GOSPIK1</cp:lastModifiedBy>
  <cp:revision>2</cp:revision>
  <cp:lastPrinted>2012-10-18T11:44:00Z</cp:lastPrinted>
  <dcterms:created xsi:type="dcterms:W3CDTF">2025-01-17T08:49:00Z</dcterms:created>
  <dcterms:modified xsi:type="dcterms:W3CDTF">2025-01-17T08:49:00Z</dcterms:modified>
</cp:coreProperties>
</file>